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C623" w14:textId="4C7F264C" w:rsidR="00332CD6" w:rsidRPr="00080117" w:rsidRDefault="00373AEB" w:rsidP="00332CD6">
      <w:pPr>
        <w:jc w:val="center"/>
        <w:rPr>
          <w:b/>
          <w:bCs/>
          <w:sz w:val="32"/>
          <w:szCs w:val="32"/>
        </w:rPr>
      </w:pPr>
      <w:r w:rsidRPr="00080117">
        <w:rPr>
          <w:b/>
          <w:bCs/>
          <w:sz w:val="32"/>
          <w:szCs w:val="32"/>
        </w:rPr>
        <w:t>Springboard</w:t>
      </w:r>
      <w:r w:rsidR="00332CD6" w:rsidRPr="00080117">
        <w:rPr>
          <w:b/>
          <w:bCs/>
          <w:sz w:val="32"/>
          <w:szCs w:val="32"/>
        </w:rPr>
        <w:t xml:space="preserve"> Challenge</w:t>
      </w:r>
    </w:p>
    <w:p w14:paraId="2E4E5DF0" w14:textId="50EECA19" w:rsidR="006B4337" w:rsidRDefault="00332CD6" w:rsidP="00332CD6">
      <w:r w:rsidRPr="00332CD6">
        <w:t xml:space="preserve">The Soy Innovation Center (SIC) initiative of the Illinois Soybean Association (ISA) </w:t>
      </w:r>
      <w:r w:rsidR="00471962">
        <w:t>aim</w:t>
      </w:r>
      <w:r w:rsidR="00A0120B">
        <w:t>s</w:t>
      </w:r>
      <w:r w:rsidR="00471962">
        <w:t xml:space="preserve"> </w:t>
      </w:r>
      <w:r w:rsidR="006B4337">
        <w:t xml:space="preserve">to </w:t>
      </w:r>
      <w:r w:rsidR="00FB2039">
        <w:t>increase</w:t>
      </w:r>
      <w:r w:rsidRPr="00332CD6">
        <w:t xml:space="preserve"> demand for sustainably produced products </w:t>
      </w:r>
      <w:r w:rsidR="00471962">
        <w:t>across</w:t>
      </w:r>
      <w:r w:rsidRPr="00332CD6">
        <w:t xml:space="preserve"> supply chain</w:t>
      </w:r>
      <w:r>
        <w:t>s</w:t>
      </w:r>
      <w:r w:rsidR="00E956E4">
        <w:t xml:space="preserve">.  This will be </w:t>
      </w:r>
      <w:r w:rsidR="00B31641">
        <w:t>ac</w:t>
      </w:r>
      <w:r w:rsidR="00FB2039">
        <w:t>hiev</w:t>
      </w:r>
      <w:r w:rsidR="00B31641">
        <w:t xml:space="preserve">ed </w:t>
      </w:r>
      <w:r w:rsidR="00B31641" w:rsidRPr="00332CD6">
        <w:t>by</w:t>
      </w:r>
      <w:r w:rsidRPr="00332CD6">
        <w:t xml:space="preserve"> </w:t>
      </w:r>
      <w:r w:rsidR="00FB2039">
        <w:t>broaden</w:t>
      </w:r>
      <w:r w:rsidRPr="00332CD6">
        <w:t xml:space="preserve">ing the </w:t>
      </w:r>
      <w:r w:rsidR="00FB2039">
        <w:t>range</w:t>
      </w:r>
      <w:r w:rsidRPr="00332CD6">
        <w:t xml:space="preserve"> of viable, </w:t>
      </w:r>
      <w:r w:rsidR="006B4337">
        <w:t xml:space="preserve">soy-based, </w:t>
      </w:r>
      <w:r w:rsidRPr="00332CD6">
        <w:t xml:space="preserve">renewable alternatives to products </w:t>
      </w:r>
      <w:r w:rsidR="00FB2039">
        <w:t>that contain</w:t>
      </w:r>
      <w:r w:rsidRPr="00332CD6">
        <w:t xml:space="preserve"> petroleum or other </w:t>
      </w:r>
      <w:r w:rsidR="00FB2039">
        <w:t xml:space="preserve">substitutable </w:t>
      </w:r>
      <w:r w:rsidRPr="00332CD6">
        <w:t>chemical compounds.</w:t>
      </w:r>
      <w:r w:rsidR="00FB2039">
        <w:t xml:space="preserve"> </w:t>
      </w:r>
    </w:p>
    <w:p w14:paraId="33D34F4C" w14:textId="5788E03A" w:rsidR="00332CD6" w:rsidRDefault="00B5234C" w:rsidP="00332CD6">
      <w:r w:rsidRPr="00B5234C">
        <w:t xml:space="preserve">SIC positions itself as an early-stage investor in promising soy-based </w:t>
      </w:r>
      <w:r>
        <w:t xml:space="preserve">non-food </w:t>
      </w:r>
      <w:r w:rsidRPr="00B5234C">
        <w:t>products and materials. The SpringBoard Challenge encourage</w:t>
      </w:r>
      <w:r>
        <w:t>s</w:t>
      </w:r>
      <w:r w:rsidRPr="00B5234C">
        <w:t xml:space="preserve"> innovation</w:t>
      </w:r>
      <w:r>
        <w:t xml:space="preserve"> at the proof-of-concept stage</w:t>
      </w:r>
      <w:r w:rsidRPr="00B5234C">
        <w:t xml:space="preserve"> that could lead to SIC investments</w:t>
      </w:r>
      <w:r w:rsidR="005804C8">
        <w:t xml:space="preserve"> and put Illinois on the path of establishing a </w:t>
      </w:r>
      <w:r w:rsidRPr="00B5234C">
        <w:t>soy-based innovation ecosystem.</w:t>
      </w:r>
    </w:p>
    <w:p w14:paraId="7D656204" w14:textId="44ED054E" w:rsidR="006B4337" w:rsidRDefault="00614336" w:rsidP="00332CD6">
      <w:r>
        <w:t xml:space="preserve">The </w:t>
      </w:r>
      <w:r w:rsidR="006B4337">
        <w:t>202</w:t>
      </w:r>
      <w:r w:rsidR="00E928F0">
        <w:t>6</w:t>
      </w:r>
      <w:r>
        <w:t xml:space="preserve"> SpringBoard Challenge will </w:t>
      </w:r>
      <w:r w:rsidR="006A4685">
        <w:t>focus</w:t>
      </w:r>
      <w:r w:rsidR="00317348">
        <w:t xml:space="preserve"> on</w:t>
      </w:r>
      <w:r>
        <w:t xml:space="preserve"> </w:t>
      </w:r>
      <w:r w:rsidR="00DA140F">
        <w:t xml:space="preserve">four </w:t>
      </w:r>
      <w:r>
        <w:t xml:space="preserve">areas: </w:t>
      </w:r>
      <w:r w:rsidR="004C398F" w:rsidRPr="0031649E">
        <w:t>Bioplastics, Lubricants, PFAS Substitutes, Bio</w:t>
      </w:r>
      <w:r w:rsidR="006C0EB0" w:rsidRPr="0031649E">
        <w:t>polymers</w:t>
      </w:r>
      <w:r w:rsidR="00A87D3D">
        <w:t xml:space="preserve">, and </w:t>
      </w:r>
      <w:r w:rsidR="002601AA">
        <w:t>Innovative Soy Products on the Farm.</w:t>
      </w:r>
      <w:r w:rsidR="006C0EB0">
        <w:t xml:space="preserve"> </w:t>
      </w:r>
      <w:r w:rsidR="00317348">
        <w:t xml:space="preserve">We also welcome ideas for other </w:t>
      </w:r>
      <w:r w:rsidR="00DA140F">
        <w:t xml:space="preserve">industrial-scaled, </w:t>
      </w:r>
      <w:r w:rsidR="00317348">
        <w:t>soy-based products.</w:t>
      </w:r>
    </w:p>
    <w:p w14:paraId="2D6C8796" w14:textId="56A92257" w:rsidR="00986D07" w:rsidRDefault="001E3BCE" w:rsidP="00332CD6">
      <w:r>
        <w:t>The</w:t>
      </w:r>
      <w:r w:rsidR="006C0EB0">
        <w:t xml:space="preserve"> </w:t>
      </w:r>
      <w:r>
        <w:t xml:space="preserve">Challenge </w:t>
      </w:r>
      <w:r w:rsidR="006C0EB0">
        <w:t xml:space="preserve">will </w:t>
      </w:r>
      <w:r w:rsidR="00741D80">
        <w:t>occur</w:t>
      </w:r>
      <w:r w:rsidR="006C0EB0">
        <w:t xml:space="preserve"> in two stages</w:t>
      </w:r>
      <w:r w:rsidR="00B51D78">
        <w:t>: Pre-Proposals and Invited Proposals</w:t>
      </w:r>
      <w:r w:rsidR="003B1D19">
        <w:t xml:space="preserve">. </w:t>
      </w:r>
      <w:r w:rsidR="00986D07">
        <w:t xml:space="preserve">This announcement </w:t>
      </w:r>
      <w:r w:rsidR="00741D80">
        <w:t>pertain</w:t>
      </w:r>
      <w:r w:rsidR="00986D07">
        <w:t xml:space="preserve">s </w:t>
      </w:r>
      <w:r w:rsidR="00741D80">
        <w:t>to</w:t>
      </w:r>
      <w:r w:rsidR="00986D07">
        <w:t xml:space="preserve"> </w:t>
      </w:r>
      <w:r w:rsidR="00762CAE">
        <w:t>Pre-Proposal</w:t>
      </w:r>
      <w:r w:rsidR="00270858">
        <w:t>s</w:t>
      </w:r>
      <w:r w:rsidR="00986D07">
        <w:t>.</w:t>
      </w:r>
    </w:p>
    <w:p w14:paraId="2C87E6AD" w14:textId="6F789403" w:rsidR="00614336" w:rsidRDefault="00BD72CC" w:rsidP="00332CD6">
      <w:r>
        <w:t xml:space="preserve">A Pre-Proposal is required </w:t>
      </w:r>
      <w:r w:rsidR="00D934F4">
        <w:t>before being invited to submit a full project proposal</w:t>
      </w:r>
      <w:r w:rsidR="009E0623">
        <w:t xml:space="preserve">. Project teams will be </w:t>
      </w:r>
      <w:r w:rsidR="00DA147E">
        <w:t>selected</w:t>
      </w:r>
      <w:r w:rsidR="009E0623">
        <w:t xml:space="preserve"> from the pool of ideas </w:t>
      </w:r>
      <w:r w:rsidR="00510E1D">
        <w:t>received by</w:t>
      </w:r>
      <w:r w:rsidR="00DA147E">
        <w:t xml:space="preserve"> ISA</w:t>
      </w:r>
      <w:r w:rsidR="009E0623">
        <w:t xml:space="preserve">. </w:t>
      </w:r>
      <w:r w:rsidR="003B1D19">
        <w:t xml:space="preserve">Project proposals </w:t>
      </w:r>
      <w:r w:rsidR="00741D80">
        <w:t xml:space="preserve">that are </w:t>
      </w:r>
      <w:r w:rsidR="003B1D19">
        <w:t xml:space="preserve">accepted for funding at the </w:t>
      </w:r>
      <w:r w:rsidR="00741D80">
        <w:t>conclusion</w:t>
      </w:r>
      <w:r w:rsidR="003B1D19">
        <w:t xml:space="preserve"> of </w:t>
      </w:r>
      <w:r w:rsidR="00B720F7">
        <w:t>the Invited Proposal stage</w:t>
      </w:r>
      <w:r w:rsidR="003B1D19">
        <w:t xml:space="preserve"> will receive </w:t>
      </w:r>
      <w:r w:rsidR="00F739AA">
        <w:t>seed support</w:t>
      </w:r>
      <w:r w:rsidR="003B1D19">
        <w:t xml:space="preserve"> of up to $40,000.</w:t>
      </w:r>
    </w:p>
    <w:p w14:paraId="0541324C" w14:textId="12B5AFCF" w:rsidR="00AA52FD" w:rsidRDefault="00510E1D" w:rsidP="00332CD6">
      <w:r>
        <w:rPr>
          <w:b/>
          <w:bCs/>
        </w:rPr>
        <w:t>Pre-proposal:</w:t>
      </w:r>
      <w:r w:rsidR="006C0EB0">
        <w:t xml:space="preserve"> </w:t>
      </w:r>
      <w:r w:rsidR="00410D39">
        <w:t xml:space="preserve">The </w:t>
      </w:r>
      <w:r w:rsidR="00AA52FD">
        <w:t>Pre-Proposal is limited to three pages and must have the following elements:</w:t>
      </w:r>
      <w:r w:rsidR="00D6641D">
        <w:t xml:space="preserve"> </w:t>
      </w:r>
    </w:p>
    <w:p w14:paraId="27A56DFC" w14:textId="77777777" w:rsidR="003B45CA" w:rsidRDefault="003B45CA" w:rsidP="0054609C">
      <w:pPr>
        <w:pStyle w:val="ListParagraph"/>
        <w:numPr>
          <w:ilvl w:val="0"/>
          <w:numId w:val="1"/>
        </w:numPr>
      </w:pPr>
      <w:r>
        <w:t>Project Name</w:t>
      </w:r>
    </w:p>
    <w:p w14:paraId="25201562" w14:textId="2686A0D9" w:rsidR="003B45CA" w:rsidRDefault="003B45CA" w:rsidP="003B45CA">
      <w:pPr>
        <w:pStyle w:val="ListParagraph"/>
        <w:numPr>
          <w:ilvl w:val="0"/>
          <w:numId w:val="1"/>
        </w:numPr>
      </w:pPr>
      <w:r>
        <w:t xml:space="preserve">Project Team [Note: Rules governing the use of ISA funds do not allow </w:t>
      </w:r>
      <w:r w:rsidR="00587DC2">
        <w:t xml:space="preserve">for the compensation of </w:t>
      </w:r>
      <w:r>
        <w:t>Principal Investigators. Higher education team members should be identified as “faculty researcher” or “student researcher.” Non-higher education team members should be identified as “senior researcher” or “assistant researcher.”</w:t>
      </w:r>
      <w:r w:rsidR="001E3BCE">
        <w:t>]</w:t>
      </w:r>
    </w:p>
    <w:p w14:paraId="15D04735" w14:textId="335F0B92" w:rsidR="00857CAB" w:rsidRDefault="00857CAB" w:rsidP="003B45CA">
      <w:pPr>
        <w:pStyle w:val="ListParagraph"/>
        <w:numPr>
          <w:ilvl w:val="0"/>
          <w:numId w:val="1"/>
        </w:numPr>
      </w:pPr>
      <w:r>
        <w:t>Team leader</w:t>
      </w:r>
      <w:r w:rsidR="00793850">
        <w:t>, email, phone,</w:t>
      </w:r>
      <w:r>
        <w:t xml:space="preserve"> </w:t>
      </w:r>
      <w:r w:rsidR="00793850">
        <w:t>mailing address, and physical address (if different from the mailing address).</w:t>
      </w:r>
    </w:p>
    <w:p w14:paraId="1037958C" w14:textId="1ACDA216" w:rsidR="003B45CA" w:rsidRDefault="003B45CA" w:rsidP="003B45CA">
      <w:pPr>
        <w:pStyle w:val="ListParagraph"/>
        <w:numPr>
          <w:ilvl w:val="0"/>
          <w:numId w:val="1"/>
        </w:numPr>
      </w:pPr>
      <w:r>
        <w:t>Project description addressing the following</w:t>
      </w:r>
      <w:r w:rsidR="006B4337">
        <w:t xml:space="preserve"> [Note: projects must be completed within 12 months from inception]</w:t>
      </w:r>
      <w:r>
        <w:t>:</w:t>
      </w:r>
    </w:p>
    <w:p w14:paraId="16A14ED4" w14:textId="4E3BC1DB" w:rsidR="003B45CA" w:rsidRDefault="003B45CA" w:rsidP="003B45CA">
      <w:pPr>
        <w:pStyle w:val="ListParagraph"/>
        <w:numPr>
          <w:ilvl w:val="1"/>
          <w:numId w:val="1"/>
        </w:numPr>
      </w:pPr>
      <w:r>
        <w:t xml:space="preserve">The </w:t>
      </w:r>
      <w:r w:rsidR="00587DC2">
        <w:t xml:space="preserve">innovation being pursued by the project team and the </w:t>
      </w:r>
      <w:r w:rsidR="004914AC">
        <w:t xml:space="preserve">applied </w:t>
      </w:r>
      <w:r>
        <w:t>research problem</w:t>
      </w:r>
      <w:r w:rsidR="00587DC2">
        <w:t>s</w:t>
      </w:r>
      <w:r>
        <w:t xml:space="preserve"> </w:t>
      </w:r>
      <w:r w:rsidR="00587DC2">
        <w:t>being</w:t>
      </w:r>
      <w:r>
        <w:t xml:space="preserve"> investigated</w:t>
      </w:r>
      <w:r w:rsidR="001E3BCE">
        <w:t>.</w:t>
      </w:r>
    </w:p>
    <w:p w14:paraId="7FD9BA1F" w14:textId="4060E53F" w:rsidR="0052626F" w:rsidRDefault="0052626F" w:rsidP="003B45CA">
      <w:pPr>
        <w:pStyle w:val="ListParagraph"/>
        <w:numPr>
          <w:ilvl w:val="1"/>
          <w:numId w:val="1"/>
        </w:numPr>
      </w:pPr>
      <w:r>
        <w:lastRenderedPageBreak/>
        <w:t xml:space="preserve">A brief description of </w:t>
      </w:r>
      <w:r w:rsidRPr="00EF1F42">
        <w:rPr>
          <w:u w:val="single"/>
        </w:rPr>
        <w:t>how</w:t>
      </w:r>
      <w:r>
        <w:t xml:space="preserve"> the </w:t>
      </w:r>
      <w:r w:rsidR="00177F79">
        <w:t xml:space="preserve">applied </w:t>
      </w:r>
      <w:r w:rsidR="00307E0D">
        <w:t>research problem will be investigated</w:t>
      </w:r>
      <w:r w:rsidR="001F03F2">
        <w:t xml:space="preserve"> and </w:t>
      </w:r>
      <w:r w:rsidR="00587DC2">
        <w:t xml:space="preserve">the </w:t>
      </w:r>
      <w:r w:rsidR="001F03F2">
        <w:t xml:space="preserve">kind of research </w:t>
      </w:r>
      <w:r w:rsidR="00587DC2">
        <w:t xml:space="preserve">that </w:t>
      </w:r>
      <w:r w:rsidR="001F03F2">
        <w:t>will be conducted</w:t>
      </w:r>
      <w:r w:rsidR="00307E0D">
        <w:t>.</w:t>
      </w:r>
    </w:p>
    <w:p w14:paraId="2291BD92" w14:textId="1853456F" w:rsidR="003B45CA" w:rsidRDefault="003B45CA" w:rsidP="003B45CA">
      <w:pPr>
        <w:pStyle w:val="ListParagraph"/>
        <w:numPr>
          <w:ilvl w:val="1"/>
          <w:numId w:val="1"/>
        </w:numPr>
      </w:pPr>
      <w:r>
        <w:t xml:space="preserve">A description of </w:t>
      </w:r>
      <w:r w:rsidR="001E3BCE">
        <w:t xml:space="preserve">the </w:t>
      </w:r>
      <w:r w:rsidR="00587DC2">
        <w:t xml:space="preserve">foreseeable </w:t>
      </w:r>
      <w:r w:rsidR="001E3BCE">
        <w:t xml:space="preserve">commercial </w:t>
      </w:r>
      <w:r w:rsidR="00587DC2">
        <w:t xml:space="preserve">market or application </w:t>
      </w:r>
      <w:r w:rsidR="001E3BCE">
        <w:t xml:space="preserve">of the proposed </w:t>
      </w:r>
      <w:r w:rsidR="00177F79">
        <w:t xml:space="preserve">applied research </w:t>
      </w:r>
      <w:r w:rsidR="001E3BCE">
        <w:t>and resulting innovation.</w:t>
      </w:r>
    </w:p>
    <w:p w14:paraId="762E8C03" w14:textId="70209883" w:rsidR="001E3BCE" w:rsidRDefault="001E3BCE" w:rsidP="001E3BCE">
      <w:pPr>
        <w:pStyle w:val="ListParagraph"/>
        <w:numPr>
          <w:ilvl w:val="0"/>
          <w:numId w:val="1"/>
        </w:numPr>
      </w:pPr>
      <w:r>
        <w:t>Institutional capacity</w:t>
      </w:r>
      <w:r w:rsidR="00587DC2">
        <w:t xml:space="preserve"> and partnerships</w:t>
      </w:r>
      <w:r>
        <w:t>: A description of the</w:t>
      </w:r>
      <w:r w:rsidR="00587DC2">
        <w:t xml:space="preserve"> partnerships,</w:t>
      </w:r>
      <w:r>
        <w:t xml:space="preserve"> facilities</w:t>
      </w:r>
      <w:r w:rsidR="00587DC2">
        <w:t>,</w:t>
      </w:r>
      <w:r>
        <w:t xml:space="preserve"> and other supportive infrastructure where the project will be executed.</w:t>
      </w:r>
    </w:p>
    <w:p w14:paraId="5C441868" w14:textId="35ECC581" w:rsidR="006B4337" w:rsidRPr="00091AD3" w:rsidRDefault="00EF1F42" w:rsidP="001E3BCE">
      <w:pPr>
        <w:rPr>
          <w:i/>
          <w:iCs/>
        </w:rPr>
      </w:pPr>
      <w:r>
        <w:rPr>
          <w:i/>
          <w:iCs/>
        </w:rPr>
        <w:t>Pre-</w:t>
      </w:r>
      <w:r w:rsidR="00EF559E">
        <w:rPr>
          <w:i/>
          <w:iCs/>
        </w:rPr>
        <w:t>Proposal</w:t>
      </w:r>
      <w:r w:rsidR="001E3BCE" w:rsidRPr="00091AD3">
        <w:rPr>
          <w:i/>
          <w:iCs/>
        </w:rPr>
        <w:t xml:space="preserve"> papers must be submitted </w:t>
      </w:r>
      <w:r w:rsidR="001F03F2">
        <w:rPr>
          <w:i/>
          <w:iCs/>
        </w:rPr>
        <w:t xml:space="preserve">at </w:t>
      </w:r>
      <w:hyperlink r:id="rId7" w:history="1">
        <w:r w:rsidR="001F03F2" w:rsidRPr="000A6339">
          <w:rPr>
            <w:rStyle w:val="Hyperlink"/>
            <w:i/>
            <w:iCs/>
          </w:rPr>
          <w:t>www.ilsoy.org</w:t>
        </w:r>
      </w:hyperlink>
      <w:r w:rsidR="001F03F2">
        <w:rPr>
          <w:i/>
          <w:iCs/>
        </w:rPr>
        <w:t xml:space="preserve"> </w:t>
      </w:r>
      <w:r w:rsidR="001E3BCE" w:rsidRPr="00091AD3">
        <w:rPr>
          <w:i/>
          <w:iCs/>
        </w:rPr>
        <w:t xml:space="preserve">by </w:t>
      </w:r>
      <w:r w:rsidR="006B4337" w:rsidRPr="00091AD3">
        <w:rPr>
          <w:i/>
          <w:iCs/>
        </w:rPr>
        <w:t>5</w:t>
      </w:r>
      <w:r w:rsidR="00741D80">
        <w:rPr>
          <w:i/>
          <w:iCs/>
        </w:rPr>
        <w:t>:00</w:t>
      </w:r>
      <w:r w:rsidR="006B4337" w:rsidRPr="00091AD3">
        <w:rPr>
          <w:i/>
          <w:iCs/>
        </w:rPr>
        <w:t xml:space="preserve"> p.m. </w:t>
      </w:r>
      <w:r w:rsidR="00741D80">
        <w:rPr>
          <w:i/>
          <w:iCs/>
        </w:rPr>
        <w:t>CDT</w:t>
      </w:r>
      <w:r w:rsidR="006B4337" w:rsidRPr="00091AD3">
        <w:rPr>
          <w:i/>
          <w:iCs/>
        </w:rPr>
        <w:t xml:space="preserve"> on </w:t>
      </w:r>
      <w:r w:rsidR="005455A9">
        <w:rPr>
          <w:i/>
          <w:iCs/>
        </w:rPr>
        <w:t>Wednesday, A</w:t>
      </w:r>
      <w:r w:rsidR="00B71842">
        <w:rPr>
          <w:i/>
          <w:iCs/>
        </w:rPr>
        <w:t>pril 1, 2026.</w:t>
      </w:r>
    </w:p>
    <w:p w14:paraId="0D2DE409" w14:textId="077D7BC9" w:rsidR="001E3BCE" w:rsidRDefault="006B4337" w:rsidP="001E3BCE">
      <w:r>
        <w:t xml:space="preserve">On </w:t>
      </w:r>
      <w:r w:rsidR="009F0460">
        <w:t>April 15, 2026</w:t>
      </w:r>
      <w:r>
        <w:t>, t</w:t>
      </w:r>
      <w:r w:rsidR="009E0272">
        <w:t xml:space="preserve">he ISA </w:t>
      </w:r>
      <w:r w:rsidR="005B614C">
        <w:t xml:space="preserve">technical </w:t>
      </w:r>
      <w:r w:rsidR="009E0272">
        <w:t xml:space="preserve">advisory team will invite </w:t>
      </w:r>
      <w:r w:rsidR="00741D80">
        <w:t>group</w:t>
      </w:r>
      <w:r w:rsidR="009E0272">
        <w:t xml:space="preserve">s from each of the five designated areas to submit </w:t>
      </w:r>
      <w:r w:rsidR="00EF559E">
        <w:t xml:space="preserve">a full </w:t>
      </w:r>
      <w:r w:rsidR="009E0272">
        <w:t xml:space="preserve">project proposal. </w:t>
      </w:r>
      <w:r w:rsidR="003B1D19">
        <w:t xml:space="preserve">The invitation will </w:t>
      </w:r>
      <w:r w:rsidR="00741D80">
        <w:t>include</w:t>
      </w:r>
      <w:r w:rsidR="003B1D19">
        <w:t xml:space="preserve"> </w:t>
      </w:r>
      <w:r w:rsidR="005B614C">
        <w:t xml:space="preserve">feedback and questions </w:t>
      </w:r>
      <w:r w:rsidR="00741D80">
        <w:t>that must</w:t>
      </w:r>
      <w:r w:rsidR="005B614C">
        <w:t xml:space="preserve"> be addressed in the proposal. </w:t>
      </w:r>
    </w:p>
    <w:p w14:paraId="56E3076B" w14:textId="598ED893" w:rsidR="00614336" w:rsidRDefault="00EF559E" w:rsidP="005B240F">
      <w:r>
        <w:rPr>
          <w:b/>
          <w:bCs/>
        </w:rPr>
        <w:t>Invited Full Proposal:</w:t>
      </w:r>
      <w:r w:rsidR="003B1D19">
        <w:t xml:space="preserve"> </w:t>
      </w:r>
      <w:r w:rsidR="00741D80">
        <w:t>Mov</w:t>
      </w:r>
      <w:r w:rsidR="00986D07">
        <w:t xml:space="preserve">ing forward, </w:t>
      </w:r>
      <w:r>
        <w:t>full</w:t>
      </w:r>
      <w:r w:rsidR="00986D07">
        <w:t xml:space="preserve"> project proposals will require </w:t>
      </w:r>
      <w:r w:rsidR="00741D80">
        <w:t>comprehensive</w:t>
      </w:r>
      <w:r w:rsidR="00986D07">
        <w:t xml:space="preserve"> descriptions of the scientific, technical, and methodological challenges that will be addressed by the proposed research, </w:t>
      </w:r>
      <w:r w:rsidR="00741D80">
        <w:t>along with</w:t>
      </w:r>
      <w:r w:rsidR="00986D07">
        <w:t xml:space="preserve"> a summary of how the team </w:t>
      </w:r>
      <w:r w:rsidR="00741D80">
        <w:t>plans</w:t>
      </w:r>
      <w:r w:rsidR="00986D07">
        <w:t xml:space="preserve"> </w:t>
      </w:r>
      <w:r w:rsidR="00741D80">
        <w:t>to tackle</w:t>
      </w:r>
      <w:r w:rsidR="00986D07">
        <w:t xml:space="preserve"> the</w:t>
      </w:r>
      <w:r w:rsidR="00FF3B97">
        <w:t>m</w:t>
      </w:r>
      <w:r w:rsidR="00986D07">
        <w:t xml:space="preserve">. Proposals must also include </w:t>
      </w:r>
      <w:r w:rsidR="00741D80">
        <w:t>details</w:t>
      </w:r>
      <w:r w:rsidR="00986D07">
        <w:t xml:space="preserve"> </w:t>
      </w:r>
      <w:r w:rsidR="00741D80">
        <w:t>about</w:t>
      </w:r>
      <w:r w:rsidR="00986D07">
        <w:t xml:space="preserve"> the </w:t>
      </w:r>
      <w:r w:rsidR="00741D80">
        <w:t>necessary</w:t>
      </w:r>
      <w:r w:rsidR="00986D07">
        <w:t xml:space="preserve"> materials and equipment, </w:t>
      </w:r>
      <w:r w:rsidR="00741D80">
        <w:t xml:space="preserve">the </w:t>
      </w:r>
      <w:r w:rsidR="00986D07">
        <w:t>existing capacity, and</w:t>
      </w:r>
      <w:r w:rsidR="00741D80">
        <w:t xml:space="preserve"> the</w:t>
      </w:r>
      <w:r w:rsidR="00986D07">
        <w:t xml:space="preserve"> anticipated needs of the project team. </w:t>
      </w:r>
      <w:r w:rsidR="005B240F">
        <w:t xml:space="preserve">Detailed budgets will </w:t>
      </w:r>
      <w:r w:rsidR="00741D80">
        <w:t>also be mandatory</w:t>
      </w:r>
      <w:r w:rsidR="005B240F">
        <w:t>.</w:t>
      </w:r>
    </w:p>
    <w:p w14:paraId="4CC19069" w14:textId="3FBD9FB7" w:rsidR="009E0623" w:rsidRPr="006C4FAB" w:rsidRDefault="009E0623" w:rsidP="009E0623">
      <w:pPr>
        <w:rPr>
          <w:b/>
          <w:bCs/>
        </w:rPr>
      </w:pPr>
      <w:r w:rsidRPr="006C4FAB">
        <w:rPr>
          <w:b/>
          <w:bCs/>
        </w:rPr>
        <w:t>Other Details:</w:t>
      </w:r>
    </w:p>
    <w:p w14:paraId="60D7BD00" w14:textId="77777777" w:rsidR="00FC15AB" w:rsidRDefault="00FC15AB" w:rsidP="006C4FAB">
      <w:pPr>
        <w:pStyle w:val="ListParagraph"/>
        <w:numPr>
          <w:ilvl w:val="0"/>
          <w:numId w:val="3"/>
        </w:numPr>
      </w:pPr>
      <w:r>
        <w:t xml:space="preserve">Challenge Timeline: </w:t>
      </w:r>
    </w:p>
    <w:p w14:paraId="0D579437" w14:textId="77777777" w:rsidR="00741EFC" w:rsidRDefault="00701141" w:rsidP="00FC15AB">
      <w:pPr>
        <w:pStyle w:val="ListParagraph"/>
        <w:numPr>
          <w:ilvl w:val="1"/>
          <w:numId w:val="3"/>
        </w:numPr>
      </w:pPr>
      <w:r>
        <w:t>J</w:t>
      </w:r>
      <w:r w:rsidR="007949C7">
        <w:t>anuary 2026</w:t>
      </w:r>
      <w:r w:rsidR="002D635C">
        <w:t>:</w:t>
      </w:r>
      <w:r w:rsidR="007949C7">
        <w:t xml:space="preserve"> </w:t>
      </w:r>
      <w:r w:rsidR="00741EFC">
        <w:t>Notice of Funding Opportunity</w:t>
      </w:r>
    </w:p>
    <w:p w14:paraId="737287C1" w14:textId="728C6CA9" w:rsidR="008363F5" w:rsidRDefault="008363F5" w:rsidP="00FC15AB">
      <w:pPr>
        <w:pStyle w:val="ListParagraph"/>
        <w:numPr>
          <w:ilvl w:val="1"/>
          <w:numId w:val="3"/>
        </w:numPr>
      </w:pPr>
      <w:r>
        <w:t>March 4-5</w:t>
      </w:r>
      <w:r w:rsidR="0016025E">
        <w:t>,</w:t>
      </w:r>
      <w:r>
        <w:t xml:space="preserve"> 2026</w:t>
      </w:r>
      <w:r w:rsidR="002D635C">
        <w:t>:</w:t>
      </w:r>
      <w:r>
        <w:t xml:space="preserve"> Springboard Challenge </w:t>
      </w:r>
      <w:r w:rsidR="0016025E">
        <w:t>Event</w:t>
      </w:r>
      <w:r>
        <w:t xml:space="preserve">, </w:t>
      </w:r>
      <w:r w:rsidR="00F762D6">
        <w:t xml:space="preserve">ISA Headquarters, </w:t>
      </w:r>
      <w:r>
        <w:t>Bloomington, Illinois</w:t>
      </w:r>
    </w:p>
    <w:p w14:paraId="4976E7DD" w14:textId="4FB472D3" w:rsidR="00FC15AB" w:rsidRDefault="0089308F" w:rsidP="00FC15AB">
      <w:pPr>
        <w:pStyle w:val="ListParagraph"/>
        <w:numPr>
          <w:ilvl w:val="1"/>
          <w:numId w:val="3"/>
        </w:numPr>
      </w:pPr>
      <w:r>
        <w:t>April 1, 2026</w:t>
      </w:r>
      <w:r w:rsidR="001F03F2">
        <w:t>,</w:t>
      </w:r>
      <w:r w:rsidR="00FC15AB">
        <w:t xml:space="preserve"> 5 p.m.</w:t>
      </w:r>
      <w:r w:rsidR="001F03F2">
        <w:t xml:space="preserve"> CDT</w:t>
      </w:r>
      <w:r w:rsidR="00FC15AB">
        <w:t xml:space="preserve">: </w:t>
      </w:r>
      <w:r w:rsidR="00CB4235">
        <w:t>Pre-Proposal</w:t>
      </w:r>
      <w:r w:rsidR="00FC15AB">
        <w:t xml:space="preserve"> papers are due to ISA </w:t>
      </w:r>
    </w:p>
    <w:p w14:paraId="2D6B140A" w14:textId="428BDC5E" w:rsidR="00FC15AB" w:rsidRDefault="0089308F" w:rsidP="00FC15AB">
      <w:pPr>
        <w:pStyle w:val="ListParagraph"/>
        <w:numPr>
          <w:ilvl w:val="1"/>
          <w:numId w:val="3"/>
        </w:numPr>
      </w:pPr>
      <w:r>
        <w:t>April 15, 2026</w:t>
      </w:r>
      <w:r w:rsidR="00FC15AB">
        <w:t xml:space="preserve">: Invitations to submit </w:t>
      </w:r>
      <w:r w:rsidR="00CB4235">
        <w:t>full</w:t>
      </w:r>
      <w:r w:rsidR="00FC15AB">
        <w:t xml:space="preserve"> proposals sent to project teams</w:t>
      </w:r>
    </w:p>
    <w:p w14:paraId="039ED6CD" w14:textId="495469D0" w:rsidR="00FC15AB" w:rsidRDefault="003A561B" w:rsidP="00FC15AB">
      <w:pPr>
        <w:pStyle w:val="ListParagraph"/>
        <w:numPr>
          <w:ilvl w:val="1"/>
          <w:numId w:val="3"/>
        </w:numPr>
      </w:pPr>
      <w:r>
        <w:t>May 22, 2026</w:t>
      </w:r>
      <w:r w:rsidR="001F03F2">
        <w:t>,</w:t>
      </w:r>
      <w:r w:rsidR="00F13B45">
        <w:t xml:space="preserve"> 5 p.m. CDT: </w:t>
      </w:r>
      <w:r w:rsidR="00CB4235">
        <w:t>Full</w:t>
      </w:r>
      <w:r>
        <w:t xml:space="preserve"> </w:t>
      </w:r>
      <w:r w:rsidR="00F13B45">
        <w:t>proposals due to ISA</w:t>
      </w:r>
    </w:p>
    <w:p w14:paraId="02506622" w14:textId="1D2A12E9" w:rsidR="00F13B45" w:rsidRDefault="00C51A7C" w:rsidP="00FC15AB">
      <w:pPr>
        <w:pStyle w:val="ListParagraph"/>
        <w:numPr>
          <w:ilvl w:val="1"/>
          <w:numId w:val="3"/>
        </w:numPr>
      </w:pPr>
      <w:r>
        <w:t>July 1, 202</w:t>
      </w:r>
      <w:r w:rsidR="00EE4432">
        <w:t>6</w:t>
      </w:r>
      <w:r w:rsidR="000364CA">
        <w:t>:</w:t>
      </w:r>
      <w:r w:rsidR="00F13B45">
        <w:t xml:space="preserve"> Public announcement of project winners </w:t>
      </w:r>
      <w:r w:rsidR="00DE72C6">
        <w:t xml:space="preserve">is </w:t>
      </w:r>
      <w:r w:rsidR="00EE4432">
        <w:t>made.</w:t>
      </w:r>
    </w:p>
    <w:p w14:paraId="42969915" w14:textId="63405994" w:rsidR="003806E8" w:rsidRDefault="003806E8" w:rsidP="006C4FAB">
      <w:pPr>
        <w:pStyle w:val="ListParagraph"/>
        <w:numPr>
          <w:ilvl w:val="0"/>
          <w:numId w:val="3"/>
        </w:numPr>
      </w:pPr>
      <w:r>
        <w:t xml:space="preserve">The Illinois Soybean Checkoff program funds this initiative. </w:t>
      </w:r>
      <w:r w:rsidR="00783DDE">
        <w:t>Federal</w:t>
      </w:r>
      <w:r w:rsidR="002E539B">
        <w:t xml:space="preserve"> </w:t>
      </w:r>
      <w:r w:rsidR="00E31BF2">
        <w:t xml:space="preserve">and </w:t>
      </w:r>
      <w:r w:rsidR="00783DDE">
        <w:t>stat</w:t>
      </w:r>
      <w:r w:rsidR="00E31BF2">
        <w:t>e</w:t>
      </w:r>
      <w:r w:rsidR="002E539B">
        <w:t xml:space="preserve"> </w:t>
      </w:r>
      <w:r w:rsidR="00783DDE">
        <w:t>laws and regulations</w:t>
      </w:r>
      <w:r w:rsidR="002E539B">
        <w:t xml:space="preserve"> </w:t>
      </w:r>
      <w:r w:rsidR="00783DDE">
        <w:t>govern all use of checkoff funds</w:t>
      </w:r>
      <w:r>
        <w:t xml:space="preserve">. </w:t>
      </w:r>
      <w:r w:rsidR="002E539B">
        <w:t xml:space="preserve">The </w:t>
      </w:r>
      <w:r w:rsidR="00741D80">
        <w:t xml:space="preserve">workshop on </w:t>
      </w:r>
      <w:r w:rsidR="00A2135A">
        <w:t xml:space="preserve">March 4-5 </w:t>
      </w:r>
      <w:r w:rsidR="002E539B">
        <w:t xml:space="preserve">will </w:t>
      </w:r>
      <w:r w:rsidR="00741D80">
        <w:t>address</w:t>
      </w:r>
      <w:r w:rsidR="002E539B">
        <w:t xml:space="preserve"> </w:t>
      </w:r>
      <w:r>
        <w:t xml:space="preserve">what is </w:t>
      </w:r>
      <w:r w:rsidR="00741D80">
        <w:t>allowable</w:t>
      </w:r>
      <w:r>
        <w:t xml:space="preserve"> </w:t>
      </w:r>
      <w:r w:rsidR="00741D80">
        <w:t>and</w:t>
      </w:r>
      <w:r>
        <w:t xml:space="preserve"> </w:t>
      </w:r>
      <w:r w:rsidR="00741D80">
        <w:t>wha</w:t>
      </w:r>
      <w:r>
        <w:t xml:space="preserve">t </w:t>
      </w:r>
      <w:r w:rsidR="00741D80">
        <w:t>is not</w:t>
      </w:r>
      <w:r w:rsidR="002E539B">
        <w:t>,</w:t>
      </w:r>
      <w:r>
        <w:t xml:space="preserve"> and an FAQ will be available on </w:t>
      </w:r>
      <w:r w:rsidR="002E539B">
        <w:t>that day</w:t>
      </w:r>
      <w:r>
        <w:t>.</w:t>
      </w:r>
    </w:p>
    <w:p w14:paraId="1D3981B3" w14:textId="33A414FC" w:rsidR="006C4FAB" w:rsidRDefault="006C4FAB" w:rsidP="00783DDE">
      <w:pPr>
        <w:pStyle w:val="ListParagraph"/>
        <w:numPr>
          <w:ilvl w:val="1"/>
          <w:numId w:val="3"/>
        </w:numPr>
      </w:pPr>
      <w:r>
        <w:t xml:space="preserve">Indirect costs are </w:t>
      </w:r>
      <w:r w:rsidR="00741D80">
        <w:t>prohibit</w:t>
      </w:r>
      <w:r>
        <w:t xml:space="preserve">ed. </w:t>
      </w:r>
      <w:r w:rsidR="000B0737">
        <w:t>M</w:t>
      </w:r>
      <w:r>
        <w:t>atch</w:t>
      </w:r>
      <w:r w:rsidR="00741D80">
        <w:t>ing</w:t>
      </w:r>
      <w:r>
        <w:t xml:space="preserve"> is not required</w:t>
      </w:r>
    </w:p>
    <w:p w14:paraId="58CAFE87" w14:textId="20AFD639" w:rsidR="0022497D" w:rsidRDefault="00704135" w:rsidP="00783DDE">
      <w:pPr>
        <w:pStyle w:val="ListParagraph"/>
        <w:numPr>
          <w:ilvl w:val="1"/>
          <w:numId w:val="3"/>
        </w:numPr>
      </w:pPr>
      <w:r>
        <w:t xml:space="preserve">ISB Funding will not pay for </w:t>
      </w:r>
      <w:r w:rsidR="002B7C23">
        <w:t>equipment</w:t>
      </w:r>
    </w:p>
    <w:p w14:paraId="28C42030" w14:textId="24F535F5" w:rsidR="002B7C23" w:rsidRDefault="002B7C23" w:rsidP="002A0542">
      <w:pPr>
        <w:pStyle w:val="ListParagraph"/>
        <w:numPr>
          <w:ilvl w:val="1"/>
          <w:numId w:val="3"/>
        </w:numPr>
      </w:pPr>
      <w:r>
        <w:t>While ISB Funding will pay for research salaries, Principal Investigator salar</w:t>
      </w:r>
      <w:r w:rsidR="004A6CEE">
        <w:t>ies are excluded from funding</w:t>
      </w:r>
    </w:p>
    <w:p w14:paraId="6300ADBC" w14:textId="51783794" w:rsidR="002A0542" w:rsidRDefault="002A0542" w:rsidP="00660C15">
      <w:pPr>
        <w:pStyle w:val="ListParagraph"/>
        <w:numPr>
          <w:ilvl w:val="1"/>
          <w:numId w:val="3"/>
        </w:numPr>
      </w:pPr>
      <w:r>
        <w:t xml:space="preserve">Intellectual property </w:t>
      </w:r>
      <w:r w:rsidR="00CD7895">
        <w:t>that is a</w:t>
      </w:r>
      <w:r>
        <w:t xml:space="preserve"> result of support from ISA is subject to the federal rules governing the use of Illinois Soybean Checkoff Funds.</w:t>
      </w:r>
    </w:p>
    <w:p w14:paraId="7922D747" w14:textId="71FD6A61" w:rsidR="003806E8" w:rsidRPr="00332CD6" w:rsidRDefault="006C4FAB" w:rsidP="009E0623">
      <w:pPr>
        <w:pStyle w:val="ListParagraph"/>
        <w:numPr>
          <w:ilvl w:val="0"/>
          <w:numId w:val="3"/>
        </w:numPr>
      </w:pPr>
      <w:r>
        <w:t>Two panels will review submissions received in both stage</w:t>
      </w:r>
      <w:r w:rsidR="003806E8">
        <w:t xml:space="preserve">s. One </w:t>
      </w:r>
      <w:r w:rsidR="00741D80">
        <w:t xml:space="preserve">panel </w:t>
      </w:r>
      <w:r w:rsidR="003806E8">
        <w:t xml:space="preserve">is a national technical advisory committee </w:t>
      </w:r>
      <w:r w:rsidR="00741D80">
        <w:t>made up</w:t>
      </w:r>
      <w:r w:rsidR="003806E8">
        <w:t xml:space="preserve"> of experts in agricultural product utilization</w:t>
      </w:r>
      <w:r w:rsidR="002E539B">
        <w:t xml:space="preserve">, </w:t>
      </w:r>
      <w:r w:rsidR="00741D80">
        <w:t>while</w:t>
      </w:r>
      <w:r w:rsidR="002E539B">
        <w:t xml:space="preserve"> t</w:t>
      </w:r>
      <w:r w:rsidR="003806E8">
        <w:t xml:space="preserve">he second </w:t>
      </w:r>
      <w:r w:rsidR="00741D80">
        <w:t>panel</w:t>
      </w:r>
      <w:r w:rsidR="003806E8">
        <w:t xml:space="preserve"> co</w:t>
      </w:r>
      <w:r w:rsidR="00741D80">
        <w:t>nsists</w:t>
      </w:r>
      <w:r w:rsidR="003806E8">
        <w:t xml:space="preserve"> of leaders from the Illinois Soybean Association.</w:t>
      </w:r>
    </w:p>
    <w:sectPr w:rsidR="003806E8" w:rsidRPr="00332CD6" w:rsidSect="002A5A3A">
      <w:headerReference w:type="default" r:id="rId8"/>
      <w:footerReference w:type="even" r:id="rId9"/>
      <w:footerReference w:type="default" r:id="rId10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0F6B" w14:textId="77777777" w:rsidR="007E75F2" w:rsidRDefault="007E75F2" w:rsidP="002E539B">
      <w:pPr>
        <w:spacing w:after="0"/>
      </w:pPr>
      <w:r>
        <w:separator/>
      </w:r>
    </w:p>
  </w:endnote>
  <w:endnote w:type="continuationSeparator" w:id="0">
    <w:p w14:paraId="42B5EC43" w14:textId="77777777" w:rsidR="007E75F2" w:rsidRDefault="007E75F2" w:rsidP="002E5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25154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C105B4" w14:textId="2F413ACB" w:rsidR="002E539B" w:rsidRDefault="002E539B" w:rsidP="00127C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A5A3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561DC5" w14:textId="77777777" w:rsidR="002E539B" w:rsidRDefault="002E5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3097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F72DA9" w14:textId="5B308698" w:rsidR="002E539B" w:rsidRDefault="002E539B" w:rsidP="00127C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C2D877" w14:textId="77777777" w:rsidR="002E539B" w:rsidRDefault="002E5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39F2" w14:textId="77777777" w:rsidR="007E75F2" w:rsidRDefault="007E75F2" w:rsidP="002E539B">
      <w:pPr>
        <w:spacing w:after="0"/>
      </w:pPr>
      <w:r>
        <w:separator/>
      </w:r>
    </w:p>
  </w:footnote>
  <w:footnote w:type="continuationSeparator" w:id="0">
    <w:p w14:paraId="56D49077" w14:textId="77777777" w:rsidR="007E75F2" w:rsidRDefault="007E75F2" w:rsidP="002E5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F668" w14:textId="77935E89" w:rsidR="00373AEB" w:rsidRDefault="00080117" w:rsidP="002A5A3A">
    <w:pPr>
      <w:pStyle w:val="Header"/>
      <w:jc w:val="center"/>
      <w:rPr>
        <w:color w:val="FF0000"/>
      </w:rPr>
    </w:pPr>
    <w:r>
      <w:rPr>
        <w:noProof/>
        <w:color w:val="FF0000"/>
      </w:rPr>
      <w:drawing>
        <wp:inline distT="0" distB="0" distL="0" distR="0" wp14:anchorId="0AC84A7C" wp14:editId="10C18D34">
          <wp:extent cx="3965171" cy="1227678"/>
          <wp:effectExtent l="0" t="0" r="0" b="4445"/>
          <wp:docPr id="539966598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846862" name="Picture 1" descr="A green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3238" cy="1292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C871A" w14:textId="77777777" w:rsidR="00080117" w:rsidRDefault="00080117" w:rsidP="006544D6">
    <w:pPr>
      <w:pStyle w:val="Header"/>
      <w:jc w:val="center"/>
    </w:pPr>
  </w:p>
  <w:p w14:paraId="39ED1633" w14:textId="77777777" w:rsidR="00080117" w:rsidRPr="00080117" w:rsidRDefault="00080117" w:rsidP="006544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B2D"/>
    <w:multiLevelType w:val="hybridMultilevel"/>
    <w:tmpl w:val="B8D6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B0F8F"/>
    <w:multiLevelType w:val="hybridMultilevel"/>
    <w:tmpl w:val="4276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C436D"/>
    <w:multiLevelType w:val="hybridMultilevel"/>
    <w:tmpl w:val="F506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8864">
    <w:abstractNumId w:val="0"/>
  </w:num>
  <w:num w:numId="2" w16cid:durableId="1361543009">
    <w:abstractNumId w:val="2"/>
  </w:num>
  <w:num w:numId="3" w16cid:durableId="108136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D6"/>
    <w:rsid w:val="00001917"/>
    <w:rsid w:val="00010584"/>
    <w:rsid w:val="00010B9B"/>
    <w:rsid w:val="0001458E"/>
    <w:rsid w:val="00030DA9"/>
    <w:rsid w:val="000364CA"/>
    <w:rsid w:val="00042A34"/>
    <w:rsid w:val="000431A5"/>
    <w:rsid w:val="0004353E"/>
    <w:rsid w:val="00052640"/>
    <w:rsid w:val="00072974"/>
    <w:rsid w:val="00073053"/>
    <w:rsid w:val="00080117"/>
    <w:rsid w:val="00083BC9"/>
    <w:rsid w:val="00085553"/>
    <w:rsid w:val="00091492"/>
    <w:rsid w:val="00091AD3"/>
    <w:rsid w:val="00093C25"/>
    <w:rsid w:val="000B0737"/>
    <w:rsid w:val="000B59DD"/>
    <w:rsid w:val="000C5D0F"/>
    <w:rsid w:val="000C70FC"/>
    <w:rsid w:val="000D075D"/>
    <w:rsid w:val="000E6834"/>
    <w:rsid w:val="000F77DA"/>
    <w:rsid w:val="00101C72"/>
    <w:rsid w:val="00101D75"/>
    <w:rsid w:val="001033AC"/>
    <w:rsid w:val="0010588D"/>
    <w:rsid w:val="00105B92"/>
    <w:rsid w:val="001122DD"/>
    <w:rsid w:val="0011747F"/>
    <w:rsid w:val="00122FBF"/>
    <w:rsid w:val="001242B3"/>
    <w:rsid w:val="001264BF"/>
    <w:rsid w:val="00127DB2"/>
    <w:rsid w:val="001477E6"/>
    <w:rsid w:val="00152754"/>
    <w:rsid w:val="0016025E"/>
    <w:rsid w:val="00161EDB"/>
    <w:rsid w:val="00166470"/>
    <w:rsid w:val="00177F79"/>
    <w:rsid w:val="00185046"/>
    <w:rsid w:val="00186945"/>
    <w:rsid w:val="00186C4C"/>
    <w:rsid w:val="00187CB4"/>
    <w:rsid w:val="0019105F"/>
    <w:rsid w:val="001964EB"/>
    <w:rsid w:val="001A0CC6"/>
    <w:rsid w:val="001A405C"/>
    <w:rsid w:val="001A5595"/>
    <w:rsid w:val="001B2831"/>
    <w:rsid w:val="001C4A05"/>
    <w:rsid w:val="001D2CCB"/>
    <w:rsid w:val="001E3BCE"/>
    <w:rsid w:val="001F03F2"/>
    <w:rsid w:val="002029D4"/>
    <w:rsid w:val="0020666A"/>
    <w:rsid w:val="0021464F"/>
    <w:rsid w:val="00215999"/>
    <w:rsid w:val="0022497D"/>
    <w:rsid w:val="00230004"/>
    <w:rsid w:val="00235D7F"/>
    <w:rsid w:val="00236772"/>
    <w:rsid w:val="00245C98"/>
    <w:rsid w:val="00247A31"/>
    <w:rsid w:val="002601AA"/>
    <w:rsid w:val="00264B9D"/>
    <w:rsid w:val="00270858"/>
    <w:rsid w:val="002770FE"/>
    <w:rsid w:val="00282118"/>
    <w:rsid w:val="002A0542"/>
    <w:rsid w:val="002A4FCD"/>
    <w:rsid w:val="002A5A3A"/>
    <w:rsid w:val="002A7D8E"/>
    <w:rsid w:val="002B7C23"/>
    <w:rsid w:val="002C13CB"/>
    <w:rsid w:val="002C59BB"/>
    <w:rsid w:val="002D2570"/>
    <w:rsid w:val="002D40AD"/>
    <w:rsid w:val="002D635C"/>
    <w:rsid w:val="002E0675"/>
    <w:rsid w:val="002E4199"/>
    <w:rsid w:val="002E539B"/>
    <w:rsid w:val="002E6644"/>
    <w:rsid w:val="002E74E2"/>
    <w:rsid w:val="00306C7B"/>
    <w:rsid w:val="00307E0D"/>
    <w:rsid w:val="00310091"/>
    <w:rsid w:val="00311927"/>
    <w:rsid w:val="00312396"/>
    <w:rsid w:val="0031649E"/>
    <w:rsid w:val="00317348"/>
    <w:rsid w:val="00323FB3"/>
    <w:rsid w:val="00332953"/>
    <w:rsid w:val="00332CD6"/>
    <w:rsid w:val="00340583"/>
    <w:rsid w:val="00341279"/>
    <w:rsid w:val="00351B5D"/>
    <w:rsid w:val="0035550F"/>
    <w:rsid w:val="00355E91"/>
    <w:rsid w:val="00355EB7"/>
    <w:rsid w:val="00356016"/>
    <w:rsid w:val="00356E52"/>
    <w:rsid w:val="0035796E"/>
    <w:rsid w:val="00366082"/>
    <w:rsid w:val="00373AEB"/>
    <w:rsid w:val="0038064D"/>
    <w:rsid w:val="003806E8"/>
    <w:rsid w:val="00390B0F"/>
    <w:rsid w:val="003A561B"/>
    <w:rsid w:val="003B1D19"/>
    <w:rsid w:val="003B303B"/>
    <w:rsid w:val="003B3FB4"/>
    <w:rsid w:val="003B45CA"/>
    <w:rsid w:val="003C2D08"/>
    <w:rsid w:val="003D6081"/>
    <w:rsid w:val="003D6D11"/>
    <w:rsid w:val="003E28FE"/>
    <w:rsid w:val="003F0FBD"/>
    <w:rsid w:val="003F5F4A"/>
    <w:rsid w:val="003F76F1"/>
    <w:rsid w:val="003F7F4B"/>
    <w:rsid w:val="004003FE"/>
    <w:rsid w:val="00410D39"/>
    <w:rsid w:val="00410DA8"/>
    <w:rsid w:val="00412C15"/>
    <w:rsid w:val="004161B1"/>
    <w:rsid w:val="0042041E"/>
    <w:rsid w:val="00436408"/>
    <w:rsid w:val="00471962"/>
    <w:rsid w:val="004727E1"/>
    <w:rsid w:val="00487BB0"/>
    <w:rsid w:val="004914AC"/>
    <w:rsid w:val="004930D4"/>
    <w:rsid w:val="004A6207"/>
    <w:rsid w:val="004A6CEE"/>
    <w:rsid w:val="004B2AC2"/>
    <w:rsid w:val="004C398F"/>
    <w:rsid w:val="004D79F2"/>
    <w:rsid w:val="004E2EEF"/>
    <w:rsid w:val="004E7304"/>
    <w:rsid w:val="004F25D2"/>
    <w:rsid w:val="004F301A"/>
    <w:rsid w:val="00510438"/>
    <w:rsid w:val="00510E1D"/>
    <w:rsid w:val="00511223"/>
    <w:rsid w:val="00515407"/>
    <w:rsid w:val="005155C5"/>
    <w:rsid w:val="00520CA0"/>
    <w:rsid w:val="0052626F"/>
    <w:rsid w:val="00544445"/>
    <w:rsid w:val="005455A9"/>
    <w:rsid w:val="0054609C"/>
    <w:rsid w:val="00555A61"/>
    <w:rsid w:val="00555D31"/>
    <w:rsid w:val="0055785A"/>
    <w:rsid w:val="005641E5"/>
    <w:rsid w:val="00573537"/>
    <w:rsid w:val="005804C8"/>
    <w:rsid w:val="0058441F"/>
    <w:rsid w:val="00587DC2"/>
    <w:rsid w:val="005912A3"/>
    <w:rsid w:val="005A2A64"/>
    <w:rsid w:val="005B240F"/>
    <w:rsid w:val="005B2490"/>
    <w:rsid w:val="005B6060"/>
    <w:rsid w:val="005B614C"/>
    <w:rsid w:val="005C5BE9"/>
    <w:rsid w:val="005D32FE"/>
    <w:rsid w:val="005D67A8"/>
    <w:rsid w:val="005D6B21"/>
    <w:rsid w:val="005E0810"/>
    <w:rsid w:val="005E4F5B"/>
    <w:rsid w:val="005E529A"/>
    <w:rsid w:val="005F13D6"/>
    <w:rsid w:val="005F6741"/>
    <w:rsid w:val="005F7277"/>
    <w:rsid w:val="006056FD"/>
    <w:rsid w:val="006109B3"/>
    <w:rsid w:val="00611835"/>
    <w:rsid w:val="00614336"/>
    <w:rsid w:val="006240DA"/>
    <w:rsid w:val="00624C67"/>
    <w:rsid w:val="006305C4"/>
    <w:rsid w:val="00637BB8"/>
    <w:rsid w:val="00640C4E"/>
    <w:rsid w:val="006544D6"/>
    <w:rsid w:val="00660C15"/>
    <w:rsid w:val="0067641D"/>
    <w:rsid w:val="00690454"/>
    <w:rsid w:val="00696F72"/>
    <w:rsid w:val="006A2AB9"/>
    <w:rsid w:val="006A2F6A"/>
    <w:rsid w:val="006A4685"/>
    <w:rsid w:val="006B3D99"/>
    <w:rsid w:val="006B4337"/>
    <w:rsid w:val="006C0EB0"/>
    <w:rsid w:val="006C4FAB"/>
    <w:rsid w:val="006C54AC"/>
    <w:rsid w:val="006C55A4"/>
    <w:rsid w:val="006C660C"/>
    <w:rsid w:val="006C7870"/>
    <w:rsid w:val="006D416A"/>
    <w:rsid w:val="006E1513"/>
    <w:rsid w:val="006E34CF"/>
    <w:rsid w:val="006F003A"/>
    <w:rsid w:val="006F3127"/>
    <w:rsid w:val="006F5DE6"/>
    <w:rsid w:val="00701141"/>
    <w:rsid w:val="00704135"/>
    <w:rsid w:val="007102FB"/>
    <w:rsid w:val="007171E6"/>
    <w:rsid w:val="00723E1A"/>
    <w:rsid w:val="007345E3"/>
    <w:rsid w:val="00741D80"/>
    <w:rsid w:val="00741EFC"/>
    <w:rsid w:val="007429AA"/>
    <w:rsid w:val="00742E3C"/>
    <w:rsid w:val="007454BE"/>
    <w:rsid w:val="00747CF7"/>
    <w:rsid w:val="0075348E"/>
    <w:rsid w:val="00755C00"/>
    <w:rsid w:val="00760CC2"/>
    <w:rsid w:val="00762CAE"/>
    <w:rsid w:val="00763B32"/>
    <w:rsid w:val="00783DDE"/>
    <w:rsid w:val="0078754E"/>
    <w:rsid w:val="00793850"/>
    <w:rsid w:val="007949C7"/>
    <w:rsid w:val="007A6F90"/>
    <w:rsid w:val="007B4738"/>
    <w:rsid w:val="007C32C3"/>
    <w:rsid w:val="007C4CE4"/>
    <w:rsid w:val="007C7E33"/>
    <w:rsid w:val="007D3325"/>
    <w:rsid w:val="007E404D"/>
    <w:rsid w:val="007E75F2"/>
    <w:rsid w:val="0080515E"/>
    <w:rsid w:val="00811C08"/>
    <w:rsid w:val="0081454F"/>
    <w:rsid w:val="008300A0"/>
    <w:rsid w:val="00831726"/>
    <w:rsid w:val="00834F0C"/>
    <w:rsid w:val="00835FB6"/>
    <w:rsid w:val="008363F5"/>
    <w:rsid w:val="008464D1"/>
    <w:rsid w:val="008470FC"/>
    <w:rsid w:val="00857CAB"/>
    <w:rsid w:val="00864F49"/>
    <w:rsid w:val="00882B99"/>
    <w:rsid w:val="0089308F"/>
    <w:rsid w:val="008A2ECB"/>
    <w:rsid w:val="008B6526"/>
    <w:rsid w:val="008C60A1"/>
    <w:rsid w:val="008D31F6"/>
    <w:rsid w:val="008F68F1"/>
    <w:rsid w:val="009050F7"/>
    <w:rsid w:val="00907F06"/>
    <w:rsid w:val="00911AA2"/>
    <w:rsid w:val="00934BBB"/>
    <w:rsid w:val="00946892"/>
    <w:rsid w:val="00954E01"/>
    <w:rsid w:val="00957199"/>
    <w:rsid w:val="00960F52"/>
    <w:rsid w:val="0096292C"/>
    <w:rsid w:val="00986D07"/>
    <w:rsid w:val="00995592"/>
    <w:rsid w:val="009957FE"/>
    <w:rsid w:val="00995E7C"/>
    <w:rsid w:val="00996A01"/>
    <w:rsid w:val="009A725A"/>
    <w:rsid w:val="009B28DF"/>
    <w:rsid w:val="009B4280"/>
    <w:rsid w:val="009B4B01"/>
    <w:rsid w:val="009E0272"/>
    <w:rsid w:val="009E0623"/>
    <w:rsid w:val="009E3BEB"/>
    <w:rsid w:val="009E4F06"/>
    <w:rsid w:val="009F0460"/>
    <w:rsid w:val="00A0120B"/>
    <w:rsid w:val="00A2135A"/>
    <w:rsid w:val="00A341D9"/>
    <w:rsid w:val="00A4295C"/>
    <w:rsid w:val="00A47446"/>
    <w:rsid w:val="00A51C2F"/>
    <w:rsid w:val="00A543EA"/>
    <w:rsid w:val="00A54D1E"/>
    <w:rsid w:val="00A60D79"/>
    <w:rsid w:val="00A64D55"/>
    <w:rsid w:val="00A84DA2"/>
    <w:rsid w:val="00A87D3D"/>
    <w:rsid w:val="00A90A2D"/>
    <w:rsid w:val="00A913E3"/>
    <w:rsid w:val="00A94B95"/>
    <w:rsid w:val="00AA52FD"/>
    <w:rsid w:val="00AA644E"/>
    <w:rsid w:val="00AB7425"/>
    <w:rsid w:val="00AC48F1"/>
    <w:rsid w:val="00AC67B7"/>
    <w:rsid w:val="00AD272F"/>
    <w:rsid w:val="00AE4692"/>
    <w:rsid w:val="00AE4883"/>
    <w:rsid w:val="00B00D24"/>
    <w:rsid w:val="00B10DA6"/>
    <w:rsid w:val="00B24F60"/>
    <w:rsid w:val="00B26A22"/>
    <w:rsid w:val="00B26EE3"/>
    <w:rsid w:val="00B27AB3"/>
    <w:rsid w:val="00B31641"/>
    <w:rsid w:val="00B31B0F"/>
    <w:rsid w:val="00B3594B"/>
    <w:rsid w:val="00B43685"/>
    <w:rsid w:val="00B45C75"/>
    <w:rsid w:val="00B45E5D"/>
    <w:rsid w:val="00B45F27"/>
    <w:rsid w:val="00B45FAA"/>
    <w:rsid w:val="00B47032"/>
    <w:rsid w:val="00B50845"/>
    <w:rsid w:val="00B51D78"/>
    <w:rsid w:val="00B5234C"/>
    <w:rsid w:val="00B6468F"/>
    <w:rsid w:val="00B71842"/>
    <w:rsid w:val="00B720F7"/>
    <w:rsid w:val="00B94B26"/>
    <w:rsid w:val="00B956EE"/>
    <w:rsid w:val="00BA2AE0"/>
    <w:rsid w:val="00BB0FD3"/>
    <w:rsid w:val="00BC000B"/>
    <w:rsid w:val="00BC3997"/>
    <w:rsid w:val="00BD72CC"/>
    <w:rsid w:val="00BE1E3C"/>
    <w:rsid w:val="00BE40CB"/>
    <w:rsid w:val="00BF18EF"/>
    <w:rsid w:val="00BF2FE0"/>
    <w:rsid w:val="00C00A3C"/>
    <w:rsid w:val="00C0431F"/>
    <w:rsid w:val="00C26D99"/>
    <w:rsid w:val="00C32243"/>
    <w:rsid w:val="00C33F09"/>
    <w:rsid w:val="00C34376"/>
    <w:rsid w:val="00C378EF"/>
    <w:rsid w:val="00C40C32"/>
    <w:rsid w:val="00C51A7C"/>
    <w:rsid w:val="00C540D6"/>
    <w:rsid w:val="00C54356"/>
    <w:rsid w:val="00C57F21"/>
    <w:rsid w:val="00C63BD9"/>
    <w:rsid w:val="00C670D0"/>
    <w:rsid w:val="00C86296"/>
    <w:rsid w:val="00CA473A"/>
    <w:rsid w:val="00CA630B"/>
    <w:rsid w:val="00CA749F"/>
    <w:rsid w:val="00CA766D"/>
    <w:rsid w:val="00CB0316"/>
    <w:rsid w:val="00CB216D"/>
    <w:rsid w:val="00CB4235"/>
    <w:rsid w:val="00CC040A"/>
    <w:rsid w:val="00CC16C4"/>
    <w:rsid w:val="00CC32A0"/>
    <w:rsid w:val="00CD1299"/>
    <w:rsid w:val="00CD7895"/>
    <w:rsid w:val="00CD7DE8"/>
    <w:rsid w:val="00CF052E"/>
    <w:rsid w:val="00CF095F"/>
    <w:rsid w:val="00CF5CEE"/>
    <w:rsid w:val="00D174F5"/>
    <w:rsid w:val="00D277B4"/>
    <w:rsid w:val="00D32CC8"/>
    <w:rsid w:val="00D33C04"/>
    <w:rsid w:val="00D35265"/>
    <w:rsid w:val="00D372F3"/>
    <w:rsid w:val="00D37A53"/>
    <w:rsid w:val="00D400C7"/>
    <w:rsid w:val="00D64B32"/>
    <w:rsid w:val="00D6641D"/>
    <w:rsid w:val="00D73F93"/>
    <w:rsid w:val="00D81D57"/>
    <w:rsid w:val="00D87E35"/>
    <w:rsid w:val="00D934F4"/>
    <w:rsid w:val="00D95B21"/>
    <w:rsid w:val="00DA140F"/>
    <w:rsid w:val="00DA147E"/>
    <w:rsid w:val="00DA2D1D"/>
    <w:rsid w:val="00DB663D"/>
    <w:rsid w:val="00DC711B"/>
    <w:rsid w:val="00DC7211"/>
    <w:rsid w:val="00DD6CE7"/>
    <w:rsid w:val="00DE72C6"/>
    <w:rsid w:val="00DF219F"/>
    <w:rsid w:val="00E023E2"/>
    <w:rsid w:val="00E02466"/>
    <w:rsid w:val="00E02873"/>
    <w:rsid w:val="00E04A6C"/>
    <w:rsid w:val="00E134A0"/>
    <w:rsid w:val="00E16757"/>
    <w:rsid w:val="00E173A4"/>
    <w:rsid w:val="00E17846"/>
    <w:rsid w:val="00E21A0C"/>
    <w:rsid w:val="00E3084A"/>
    <w:rsid w:val="00E31BF2"/>
    <w:rsid w:val="00E3563D"/>
    <w:rsid w:val="00E402C0"/>
    <w:rsid w:val="00E405F0"/>
    <w:rsid w:val="00E47FC3"/>
    <w:rsid w:val="00E605A2"/>
    <w:rsid w:val="00E6433C"/>
    <w:rsid w:val="00E678AB"/>
    <w:rsid w:val="00E8183D"/>
    <w:rsid w:val="00E84464"/>
    <w:rsid w:val="00E879AA"/>
    <w:rsid w:val="00E923AE"/>
    <w:rsid w:val="00E928F0"/>
    <w:rsid w:val="00E956E4"/>
    <w:rsid w:val="00EB5D76"/>
    <w:rsid w:val="00EC07B3"/>
    <w:rsid w:val="00ED13CF"/>
    <w:rsid w:val="00ED6770"/>
    <w:rsid w:val="00ED6B31"/>
    <w:rsid w:val="00ED7966"/>
    <w:rsid w:val="00EE187E"/>
    <w:rsid w:val="00EE4432"/>
    <w:rsid w:val="00EF1F42"/>
    <w:rsid w:val="00EF559E"/>
    <w:rsid w:val="00EF7E78"/>
    <w:rsid w:val="00F041E2"/>
    <w:rsid w:val="00F13B45"/>
    <w:rsid w:val="00F13EBC"/>
    <w:rsid w:val="00F16AB8"/>
    <w:rsid w:val="00F27890"/>
    <w:rsid w:val="00F47DEF"/>
    <w:rsid w:val="00F50D63"/>
    <w:rsid w:val="00F513B2"/>
    <w:rsid w:val="00F52584"/>
    <w:rsid w:val="00F534F4"/>
    <w:rsid w:val="00F56488"/>
    <w:rsid w:val="00F70AC4"/>
    <w:rsid w:val="00F73926"/>
    <w:rsid w:val="00F739AA"/>
    <w:rsid w:val="00F762D6"/>
    <w:rsid w:val="00F81E4A"/>
    <w:rsid w:val="00F92D6D"/>
    <w:rsid w:val="00FA0707"/>
    <w:rsid w:val="00FA49B5"/>
    <w:rsid w:val="00FA6C89"/>
    <w:rsid w:val="00FB2039"/>
    <w:rsid w:val="00FC15AB"/>
    <w:rsid w:val="00FC41B2"/>
    <w:rsid w:val="00FC437C"/>
    <w:rsid w:val="00FC5593"/>
    <w:rsid w:val="00FE202B"/>
    <w:rsid w:val="00FF2A2C"/>
    <w:rsid w:val="00FF3B97"/>
    <w:rsid w:val="00FF46A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EA2B0"/>
  <w14:defaultImageDpi w14:val="32767"/>
  <w15:chartTrackingRefBased/>
  <w15:docId w15:val="{9AC7E010-1CC9-DD4F-BCFD-05269E62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7DB2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2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C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C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C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C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0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E0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FAB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E53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539B"/>
  </w:style>
  <w:style w:type="character" w:styleId="PageNumber">
    <w:name w:val="page number"/>
    <w:basedOn w:val="DefaultParagraphFont"/>
    <w:uiPriority w:val="99"/>
    <w:semiHidden/>
    <w:unhideWhenUsed/>
    <w:rsid w:val="002E539B"/>
  </w:style>
  <w:style w:type="paragraph" w:styleId="Header">
    <w:name w:val="header"/>
    <w:basedOn w:val="Normal"/>
    <w:link w:val="HeaderChar"/>
    <w:uiPriority w:val="99"/>
    <w:unhideWhenUsed/>
    <w:rsid w:val="006544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4D6"/>
  </w:style>
  <w:style w:type="paragraph" w:styleId="Revision">
    <w:name w:val="Revision"/>
    <w:hidden/>
    <w:uiPriority w:val="99"/>
    <w:semiHidden/>
    <w:rsid w:val="00A90A2D"/>
  </w:style>
  <w:style w:type="character" w:styleId="CommentReference">
    <w:name w:val="annotation reference"/>
    <w:basedOn w:val="DefaultParagraphFont"/>
    <w:uiPriority w:val="99"/>
    <w:semiHidden/>
    <w:unhideWhenUsed/>
    <w:rsid w:val="003F7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F4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203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20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2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lso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for Work and the Economy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Creticos</dc:creator>
  <cp:keywords/>
  <dc:description/>
  <cp:lastModifiedBy>Peter Creticos</cp:lastModifiedBy>
  <cp:revision>6</cp:revision>
  <cp:lastPrinted>2025-04-11T19:48:00Z</cp:lastPrinted>
  <dcterms:created xsi:type="dcterms:W3CDTF">2026-01-19T23:17:00Z</dcterms:created>
  <dcterms:modified xsi:type="dcterms:W3CDTF">2026-01-20T23:40:00Z</dcterms:modified>
</cp:coreProperties>
</file>